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6" w:rsidRDefault="005B1796" w:rsidP="005B1796">
      <w:pPr>
        <w:spacing w:before="120"/>
        <w:jc w:val="center"/>
      </w:pPr>
      <w:r>
        <w:rPr>
          <w:noProof/>
        </w:rPr>
        <w:drawing>
          <wp:inline distT="0" distB="0" distL="0" distR="0">
            <wp:extent cx="563245" cy="744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96" w:rsidRDefault="005B1796" w:rsidP="005B1796">
      <w:pPr>
        <w:pStyle w:val="a3"/>
        <w:rPr>
          <w:sz w:val="28"/>
          <w:szCs w:val="28"/>
        </w:rPr>
      </w:pPr>
    </w:p>
    <w:p w:rsidR="005B1796" w:rsidRPr="0042625C" w:rsidRDefault="005B1796" w:rsidP="005B1796">
      <w:pPr>
        <w:spacing w:before="120"/>
        <w:jc w:val="center"/>
        <w:rPr>
          <w:b/>
          <w:bCs/>
          <w:sz w:val="32"/>
          <w:szCs w:val="32"/>
        </w:rPr>
      </w:pPr>
      <w:r w:rsidRPr="0042625C">
        <w:rPr>
          <w:b/>
          <w:bCs/>
          <w:sz w:val="32"/>
          <w:szCs w:val="32"/>
        </w:rPr>
        <w:t>МІНІСТЕРСТВО ОСВІТИ І НАУКИ УКРАЇНИ</w:t>
      </w:r>
    </w:p>
    <w:p w:rsidR="005B1796" w:rsidRPr="0042625C" w:rsidRDefault="005B1796" w:rsidP="005B1796">
      <w:pPr>
        <w:spacing w:before="120"/>
        <w:jc w:val="center"/>
        <w:rPr>
          <w:rFonts w:cs="Calibri"/>
          <w:spacing w:val="100"/>
          <w:lang w:eastAsia="en-US"/>
        </w:rPr>
      </w:pPr>
      <w:r w:rsidRPr="0042625C">
        <w:rPr>
          <w:rFonts w:cs="Calibri"/>
          <w:b/>
          <w:spacing w:val="100"/>
          <w:sz w:val="40"/>
          <w:lang w:eastAsia="en-US"/>
        </w:rPr>
        <w:t>НАКАЗ</w:t>
      </w:r>
    </w:p>
    <w:p w:rsidR="005B1796" w:rsidRPr="00C97A06" w:rsidRDefault="005B1796" w:rsidP="005B1796">
      <w:pPr>
        <w:spacing w:before="120"/>
        <w:jc w:val="center"/>
        <w:rPr>
          <w:rFonts w:cs="Calibri"/>
          <w:sz w:val="28"/>
          <w:szCs w:val="28"/>
          <w:lang w:eastAsia="en-US"/>
        </w:rPr>
      </w:pPr>
      <w:r w:rsidRPr="00C97A06">
        <w:rPr>
          <w:rFonts w:cs="Calibri"/>
          <w:sz w:val="28"/>
          <w:szCs w:val="28"/>
          <w:lang w:eastAsia="en-US"/>
        </w:rPr>
        <w:t xml:space="preserve">м. </w:t>
      </w:r>
      <w:proofErr w:type="spellStart"/>
      <w:r w:rsidRPr="00C97A06">
        <w:rPr>
          <w:rFonts w:cs="Calibri"/>
          <w:sz w:val="28"/>
          <w:szCs w:val="28"/>
          <w:lang w:eastAsia="en-US"/>
        </w:rPr>
        <w:t>Киї</w:t>
      </w:r>
      <w:proofErr w:type="gramStart"/>
      <w:r w:rsidRPr="00C97A06">
        <w:rPr>
          <w:rFonts w:cs="Calibri"/>
          <w:sz w:val="28"/>
          <w:szCs w:val="28"/>
          <w:lang w:eastAsia="en-US"/>
        </w:rPr>
        <w:t>в</w:t>
      </w:r>
      <w:proofErr w:type="spellEnd"/>
      <w:proofErr w:type="gramEnd"/>
    </w:p>
    <w:p w:rsidR="005B1796" w:rsidRPr="005B1796" w:rsidRDefault="005B1796" w:rsidP="005B1796">
      <w:r w:rsidRPr="00C97A06">
        <w:rPr>
          <w:sz w:val="28"/>
        </w:rPr>
        <w:t xml:space="preserve"> </w:t>
      </w:r>
      <w:r>
        <w:rPr>
          <w:sz w:val="28"/>
        </w:rPr>
        <w:t>30</w:t>
      </w:r>
      <w:r w:rsidRPr="00C97A06">
        <w:rPr>
          <w:sz w:val="28"/>
        </w:rPr>
        <w:t>.</w:t>
      </w:r>
      <w:r>
        <w:rPr>
          <w:sz w:val="28"/>
        </w:rPr>
        <w:t>09</w:t>
      </w:r>
      <w:r w:rsidRPr="00C97A06">
        <w:rPr>
          <w:sz w:val="28"/>
        </w:rPr>
        <w:t>.201</w:t>
      </w:r>
      <w:r>
        <w:rPr>
          <w:sz w:val="28"/>
        </w:rPr>
        <w:t>4</w:t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</w:r>
      <w:r w:rsidRPr="00C97A06">
        <w:rPr>
          <w:sz w:val="28"/>
        </w:rPr>
        <w:tab/>
        <w:t xml:space="preserve">                 </w:t>
      </w:r>
      <w:r w:rsidRPr="005B1796">
        <w:rPr>
          <w:sz w:val="28"/>
        </w:rPr>
        <w:t xml:space="preserve">   </w:t>
      </w:r>
      <w:r w:rsidRPr="00C97A06">
        <w:rPr>
          <w:sz w:val="28"/>
        </w:rPr>
        <w:t xml:space="preserve">№ </w:t>
      </w:r>
      <w:r>
        <w:rPr>
          <w:sz w:val="28"/>
        </w:rPr>
        <w:t>1085</w:t>
      </w:r>
      <w:r w:rsidRPr="00C97A06">
        <w:rPr>
          <w:sz w:val="28"/>
        </w:rPr>
        <w:t xml:space="preserve"> </w:t>
      </w:r>
    </w:p>
    <w:p w:rsidR="005B1796" w:rsidRDefault="005B1796" w:rsidP="005B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у  2014/2015 </w:t>
      </w:r>
    </w:p>
    <w:p w:rsidR="005B1796" w:rsidRDefault="005B1796" w:rsidP="005B1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71CF3">
        <w:rPr>
          <w:sz w:val="28"/>
          <w:szCs w:val="28"/>
        </w:rPr>
        <w:t>Всеукраїнськ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</w:p>
    <w:p w:rsidR="005B1796" w:rsidRDefault="005B1796" w:rsidP="005B1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дитячо-юнацької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</w:t>
      </w:r>
      <w:r w:rsidRPr="006D0DDE">
        <w:rPr>
          <w:sz w:val="28"/>
          <w:szCs w:val="28"/>
        </w:rPr>
        <w:t>патріотичн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</w:p>
    <w:p w:rsidR="005B1796" w:rsidRPr="007177FA" w:rsidRDefault="005B1796" w:rsidP="005B1796">
      <w:pPr>
        <w:rPr>
          <w:sz w:val="28"/>
          <w:szCs w:val="28"/>
        </w:rPr>
      </w:pPr>
      <w:proofErr w:type="spellStart"/>
      <w:r w:rsidRPr="006D0DDE">
        <w:rPr>
          <w:sz w:val="28"/>
          <w:szCs w:val="28"/>
        </w:rPr>
        <w:t>гр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Сокі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» («</w:t>
      </w:r>
      <w:proofErr w:type="spellStart"/>
      <w:r w:rsidRPr="006D0DDE">
        <w:rPr>
          <w:sz w:val="28"/>
          <w:szCs w:val="28"/>
        </w:rPr>
        <w:t>Джура</w:t>
      </w:r>
      <w:proofErr w:type="spellEnd"/>
      <w:r>
        <w:rPr>
          <w:sz w:val="28"/>
          <w:szCs w:val="28"/>
        </w:rPr>
        <w:t xml:space="preserve">») </w:t>
      </w:r>
    </w:p>
    <w:p w:rsidR="005B1796" w:rsidRPr="007177FA" w:rsidRDefault="005B1796" w:rsidP="005B1796">
      <w:pPr>
        <w:ind w:firstLine="851"/>
        <w:jc w:val="both"/>
        <w:rPr>
          <w:sz w:val="28"/>
          <w:szCs w:val="28"/>
        </w:rPr>
      </w:pPr>
      <w:r w:rsidRPr="007177FA">
        <w:rPr>
          <w:sz w:val="28"/>
          <w:szCs w:val="28"/>
        </w:rPr>
        <w:t xml:space="preserve"> </w:t>
      </w:r>
      <w:proofErr w:type="spellStart"/>
      <w:proofErr w:type="gramStart"/>
      <w:r w:rsidRPr="007177FA">
        <w:rPr>
          <w:sz w:val="28"/>
          <w:szCs w:val="28"/>
        </w:rPr>
        <w:t>Відповідно</w:t>
      </w:r>
      <w:proofErr w:type="spellEnd"/>
      <w:r w:rsidRPr="007177FA">
        <w:rPr>
          <w:sz w:val="28"/>
          <w:szCs w:val="28"/>
        </w:rPr>
        <w:t xml:space="preserve"> до </w:t>
      </w:r>
      <w:proofErr w:type="spellStart"/>
      <w:r w:rsidRPr="007177FA">
        <w:rPr>
          <w:sz w:val="28"/>
          <w:szCs w:val="28"/>
        </w:rPr>
        <w:t>Положення</w:t>
      </w:r>
      <w:proofErr w:type="spellEnd"/>
      <w:r w:rsidRPr="007177FA">
        <w:rPr>
          <w:sz w:val="28"/>
          <w:szCs w:val="28"/>
        </w:rPr>
        <w:t xml:space="preserve"> про </w:t>
      </w:r>
      <w:proofErr w:type="spellStart"/>
      <w:r w:rsidRPr="007177FA">
        <w:rPr>
          <w:sz w:val="28"/>
          <w:szCs w:val="28"/>
        </w:rPr>
        <w:t>Всеукраїнську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дитячо-юнацьку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військово-патріотичну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гру</w:t>
      </w:r>
      <w:proofErr w:type="spellEnd"/>
      <w:r w:rsidRPr="007177FA">
        <w:rPr>
          <w:sz w:val="28"/>
          <w:szCs w:val="28"/>
        </w:rPr>
        <w:t xml:space="preserve"> «</w:t>
      </w:r>
      <w:proofErr w:type="spellStart"/>
      <w:r w:rsidRPr="007177FA">
        <w:rPr>
          <w:sz w:val="28"/>
          <w:szCs w:val="28"/>
        </w:rPr>
        <w:t>Сокіл</w:t>
      </w:r>
      <w:proofErr w:type="spellEnd"/>
      <w:r w:rsidRPr="007177FA">
        <w:rPr>
          <w:sz w:val="28"/>
          <w:szCs w:val="28"/>
        </w:rPr>
        <w:t>» («</w:t>
      </w:r>
      <w:proofErr w:type="spellStart"/>
      <w:r w:rsidRPr="007177FA">
        <w:rPr>
          <w:sz w:val="28"/>
          <w:szCs w:val="28"/>
        </w:rPr>
        <w:t>Джура</w:t>
      </w:r>
      <w:proofErr w:type="spellEnd"/>
      <w:r w:rsidRPr="007177FA">
        <w:rPr>
          <w:sz w:val="28"/>
          <w:szCs w:val="28"/>
        </w:rPr>
        <w:t xml:space="preserve">»), </w:t>
      </w:r>
      <w:proofErr w:type="spellStart"/>
      <w:r w:rsidRPr="007177FA">
        <w:rPr>
          <w:sz w:val="28"/>
          <w:szCs w:val="28"/>
        </w:rPr>
        <w:t>затвердженого</w:t>
      </w:r>
      <w:proofErr w:type="spellEnd"/>
      <w:r w:rsidRPr="007177FA">
        <w:rPr>
          <w:sz w:val="28"/>
          <w:szCs w:val="28"/>
        </w:rPr>
        <w:t xml:space="preserve"> наказом </w:t>
      </w:r>
      <w:proofErr w:type="spellStart"/>
      <w:r w:rsidRPr="007177FA">
        <w:rPr>
          <w:sz w:val="28"/>
          <w:szCs w:val="28"/>
        </w:rPr>
        <w:t>Міністерства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освіти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і</w:t>
      </w:r>
      <w:proofErr w:type="spellEnd"/>
      <w:r w:rsidRPr="007177FA">
        <w:rPr>
          <w:sz w:val="28"/>
          <w:szCs w:val="28"/>
        </w:rPr>
        <w:t xml:space="preserve"> науки, </w:t>
      </w:r>
      <w:proofErr w:type="spellStart"/>
      <w:r w:rsidRPr="007177FA">
        <w:rPr>
          <w:sz w:val="28"/>
          <w:szCs w:val="28"/>
        </w:rPr>
        <w:t>молоді</w:t>
      </w:r>
      <w:proofErr w:type="spellEnd"/>
      <w:r w:rsidRPr="007177FA">
        <w:rPr>
          <w:sz w:val="28"/>
          <w:szCs w:val="28"/>
        </w:rPr>
        <w:t xml:space="preserve"> та спорту </w:t>
      </w:r>
      <w:proofErr w:type="spellStart"/>
      <w:r w:rsidRPr="007177FA">
        <w:rPr>
          <w:sz w:val="28"/>
          <w:szCs w:val="28"/>
        </w:rPr>
        <w:t>України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від</w:t>
      </w:r>
      <w:proofErr w:type="spellEnd"/>
      <w:r w:rsidRPr="007177FA">
        <w:rPr>
          <w:sz w:val="28"/>
          <w:szCs w:val="28"/>
        </w:rPr>
        <w:t xml:space="preserve"> 13 </w:t>
      </w:r>
      <w:proofErr w:type="spellStart"/>
      <w:r w:rsidRPr="007177FA">
        <w:rPr>
          <w:sz w:val="28"/>
          <w:szCs w:val="28"/>
        </w:rPr>
        <w:t>червня</w:t>
      </w:r>
      <w:proofErr w:type="spellEnd"/>
      <w:r w:rsidRPr="007177FA">
        <w:rPr>
          <w:sz w:val="28"/>
          <w:szCs w:val="28"/>
        </w:rPr>
        <w:t xml:space="preserve"> 2012 </w:t>
      </w:r>
      <w:r>
        <w:rPr>
          <w:sz w:val="28"/>
          <w:szCs w:val="28"/>
        </w:rPr>
        <w:t xml:space="preserve"> </w:t>
      </w:r>
      <w:r w:rsidRPr="007177FA">
        <w:rPr>
          <w:sz w:val="28"/>
          <w:szCs w:val="28"/>
        </w:rPr>
        <w:t xml:space="preserve">року № 687,  </w:t>
      </w:r>
      <w:proofErr w:type="spellStart"/>
      <w:r w:rsidRPr="007177FA">
        <w:rPr>
          <w:sz w:val="28"/>
          <w:szCs w:val="28"/>
        </w:rPr>
        <w:t>зареєстрованого</w:t>
      </w:r>
      <w:proofErr w:type="spellEnd"/>
      <w:r w:rsidRPr="007177FA">
        <w:rPr>
          <w:sz w:val="28"/>
          <w:szCs w:val="28"/>
        </w:rPr>
        <w:t xml:space="preserve"> в </w:t>
      </w:r>
      <w:proofErr w:type="spellStart"/>
      <w:r w:rsidRPr="007177FA">
        <w:rPr>
          <w:sz w:val="28"/>
          <w:szCs w:val="28"/>
        </w:rPr>
        <w:t>Міністерстві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юстиції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</w:t>
      </w:r>
      <w:r w:rsidRPr="007177FA">
        <w:rPr>
          <w:sz w:val="28"/>
          <w:szCs w:val="28"/>
        </w:rPr>
        <w:t xml:space="preserve">3 </w:t>
      </w:r>
      <w:proofErr w:type="spellStart"/>
      <w:r w:rsidRPr="007177FA">
        <w:rPr>
          <w:sz w:val="28"/>
          <w:szCs w:val="28"/>
        </w:rPr>
        <w:t>липня</w:t>
      </w:r>
      <w:proofErr w:type="spellEnd"/>
      <w:r w:rsidRPr="007177FA">
        <w:rPr>
          <w:sz w:val="28"/>
          <w:szCs w:val="28"/>
        </w:rPr>
        <w:t xml:space="preserve"> 2012 року </w:t>
      </w:r>
      <w:r>
        <w:rPr>
          <w:sz w:val="28"/>
          <w:szCs w:val="28"/>
        </w:rPr>
        <w:t xml:space="preserve">за </w:t>
      </w:r>
      <w:r w:rsidRPr="007177FA">
        <w:rPr>
          <w:sz w:val="28"/>
          <w:szCs w:val="28"/>
        </w:rPr>
        <w:t xml:space="preserve">№ 1094/21406, наказу </w:t>
      </w:r>
      <w:proofErr w:type="spellStart"/>
      <w:r w:rsidRPr="007177FA">
        <w:rPr>
          <w:sz w:val="28"/>
          <w:szCs w:val="28"/>
        </w:rPr>
        <w:t>Міністерства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освіти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і</w:t>
      </w:r>
      <w:proofErr w:type="spellEnd"/>
      <w:r w:rsidRPr="007177FA">
        <w:rPr>
          <w:sz w:val="28"/>
          <w:szCs w:val="28"/>
        </w:rPr>
        <w:t xml:space="preserve"> науки </w:t>
      </w:r>
      <w:proofErr w:type="spellStart"/>
      <w:r w:rsidRPr="007177FA">
        <w:rPr>
          <w:sz w:val="28"/>
          <w:szCs w:val="28"/>
        </w:rPr>
        <w:t>Укра</w:t>
      </w:r>
      <w:proofErr w:type="gramEnd"/>
      <w:r w:rsidRPr="007177FA">
        <w:rPr>
          <w:sz w:val="28"/>
          <w:szCs w:val="28"/>
        </w:rPr>
        <w:t>ї</w:t>
      </w:r>
      <w:proofErr w:type="gramStart"/>
      <w:r w:rsidRPr="007177FA">
        <w:rPr>
          <w:sz w:val="28"/>
          <w:szCs w:val="28"/>
        </w:rPr>
        <w:t>ни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від</w:t>
      </w:r>
      <w:proofErr w:type="spellEnd"/>
      <w:r w:rsidRPr="007177FA">
        <w:rPr>
          <w:sz w:val="28"/>
          <w:szCs w:val="28"/>
        </w:rPr>
        <w:t xml:space="preserve"> 31 </w:t>
      </w:r>
      <w:proofErr w:type="spellStart"/>
      <w:r w:rsidRPr="007177FA">
        <w:rPr>
          <w:sz w:val="28"/>
          <w:szCs w:val="28"/>
        </w:rPr>
        <w:t>березня</w:t>
      </w:r>
      <w:proofErr w:type="spellEnd"/>
      <w:r w:rsidRPr="007177FA">
        <w:rPr>
          <w:sz w:val="28"/>
          <w:szCs w:val="28"/>
        </w:rPr>
        <w:t xml:space="preserve"> 2014 року № 276 «Про </w:t>
      </w:r>
      <w:proofErr w:type="spellStart"/>
      <w:r w:rsidRPr="007177FA">
        <w:rPr>
          <w:sz w:val="28"/>
          <w:szCs w:val="28"/>
        </w:rPr>
        <w:t>внесення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змін</w:t>
      </w:r>
      <w:proofErr w:type="spellEnd"/>
      <w:r w:rsidRPr="007177FA">
        <w:rPr>
          <w:sz w:val="28"/>
          <w:szCs w:val="28"/>
        </w:rPr>
        <w:t xml:space="preserve"> до </w:t>
      </w:r>
      <w:proofErr w:type="spellStart"/>
      <w:r w:rsidRPr="007177FA"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Всеукраїнську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військово-п</w:t>
      </w:r>
      <w:r>
        <w:rPr>
          <w:sz w:val="28"/>
          <w:szCs w:val="28"/>
        </w:rPr>
        <w:t>атріотичну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 </w:t>
      </w:r>
      <w:r w:rsidRPr="007177FA">
        <w:rPr>
          <w:sz w:val="28"/>
          <w:szCs w:val="28"/>
        </w:rPr>
        <w:t>«</w:t>
      </w:r>
      <w:proofErr w:type="spellStart"/>
      <w:r w:rsidRPr="007177FA">
        <w:rPr>
          <w:sz w:val="28"/>
          <w:szCs w:val="28"/>
        </w:rPr>
        <w:t>Сокіл</w:t>
      </w:r>
      <w:proofErr w:type="spellEnd"/>
      <w:r w:rsidRPr="007177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177FA">
        <w:rPr>
          <w:sz w:val="28"/>
          <w:szCs w:val="28"/>
        </w:rPr>
        <w:t>(«</w:t>
      </w:r>
      <w:proofErr w:type="spellStart"/>
      <w:r w:rsidRPr="007177FA">
        <w:rPr>
          <w:sz w:val="28"/>
          <w:szCs w:val="28"/>
        </w:rPr>
        <w:t>Джура</w:t>
      </w:r>
      <w:proofErr w:type="spellEnd"/>
      <w:r w:rsidRPr="007177FA">
        <w:rPr>
          <w:sz w:val="28"/>
          <w:szCs w:val="28"/>
        </w:rPr>
        <w:t xml:space="preserve">»)», </w:t>
      </w:r>
      <w:proofErr w:type="spellStart"/>
      <w:r w:rsidRPr="007177FA">
        <w:rPr>
          <w:sz w:val="28"/>
          <w:szCs w:val="28"/>
        </w:rPr>
        <w:t>зареєстрованого</w:t>
      </w:r>
      <w:proofErr w:type="spellEnd"/>
      <w:r w:rsidRPr="007177FA">
        <w:rPr>
          <w:sz w:val="28"/>
          <w:szCs w:val="28"/>
        </w:rPr>
        <w:t xml:space="preserve"> в </w:t>
      </w:r>
      <w:proofErr w:type="spellStart"/>
      <w:r w:rsidRPr="007177FA">
        <w:rPr>
          <w:sz w:val="28"/>
          <w:szCs w:val="28"/>
        </w:rPr>
        <w:t>Міністерстві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юстиції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України</w:t>
      </w:r>
      <w:proofErr w:type="spellEnd"/>
      <w:r w:rsidRPr="007177FA">
        <w:rPr>
          <w:sz w:val="28"/>
          <w:szCs w:val="28"/>
        </w:rPr>
        <w:t xml:space="preserve"> 18 </w:t>
      </w:r>
      <w:proofErr w:type="spellStart"/>
      <w:r w:rsidRPr="007177FA">
        <w:rPr>
          <w:sz w:val="28"/>
          <w:szCs w:val="28"/>
        </w:rPr>
        <w:t>квітня</w:t>
      </w:r>
      <w:proofErr w:type="spellEnd"/>
      <w:r w:rsidRPr="007177FA">
        <w:rPr>
          <w:sz w:val="28"/>
          <w:szCs w:val="28"/>
        </w:rPr>
        <w:t xml:space="preserve"> 2014 року за</w:t>
      </w:r>
      <w:r>
        <w:rPr>
          <w:sz w:val="28"/>
          <w:szCs w:val="28"/>
        </w:rPr>
        <w:t xml:space="preserve">                    </w:t>
      </w:r>
      <w:r w:rsidRPr="007177FA">
        <w:rPr>
          <w:sz w:val="28"/>
          <w:szCs w:val="28"/>
        </w:rPr>
        <w:t xml:space="preserve"> № 436/25213</w:t>
      </w:r>
      <w:r>
        <w:rPr>
          <w:sz w:val="28"/>
          <w:szCs w:val="28"/>
        </w:rPr>
        <w:t xml:space="preserve">, </w:t>
      </w:r>
      <w:proofErr w:type="spellStart"/>
      <w:r w:rsidRPr="007177FA">
        <w:rPr>
          <w:sz w:val="28"/>
          <w:szCs w:val="28"/>
        </w:rPr>
        <w:t>з</w:t>
      </w:r>
      <w:proofErr w:type="spellEnd"/>
      <w:r w:rsidRPr="007177FA">
        <w:rPr>
          <w:sz w:val="28"/>
          <w:szCs w:val="28"/>
        </w:rPr>
        <w:t xml:space="preserve"> метою </w:t>
      </w:r>
      <w:proofErr w:type="spellStart"/>
      <w:r w:rsidRPr="007177FA">
        <w:rPr>
          <w:sz w:val="28"/>
          <w:szCs w:val="28"/>
        </w:rPr>
        <w:t>патріотичного</w:t>
      </w:r>
      <w:proofErr w:type="spellEnd"/>
      <w:r w:rsidRPr="007177FA">
        <w:rPr>
          <w:sz w:val="28"/>
          <w:szCs w:val="28"/>
        </w:rPr>
        <w:t xml:space="preserve"> </w:t>
      </w:r>
      <w:proofErr w:type="spellStart"/>
      <w:r w:rsidRPr="007177FA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proofErr w:type="gramEnd"/>
    </w:p>
    <w:p w:rsidR="005B1796" w:rsidRDefault="005B1796" w:rsidP="005B1796">
      <w:pPr>
        <w:ind w:firstLine="851"/>
        <w:rPr>
          <w:sz w:val="28"/>
          <w:szCs w:val="28"/>
        </w:rPr>
      </w:pPr>
    </w:p>
    <w:p w:rsidR="005B1796" w:rsidRPr="00356DB9" w:rsidRDefault="005B1796" w:rsidP="005B179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 А К 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У Ю: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у 2014/2015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Всеукраїнську</w:t>
      </w:r>
      <w:proofErr w:type="spellEnd"/>
      <w:r w:rsidRPr="00186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юнацьку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військово-</w:t>
      </w:r>
      <w:r w:rsidRPr="006D0DDE">
        <w:rPr>
          <w:sz w:val="28"/>
          <w:szCs w:val="28"/>
        </w:rPr>
        <w:t>патріотичн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6D0DDE"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Сокіл</w:t>
      </w:r>
      <w:proofErr w:type="spellEnd"/>
      <w:r>
        <w:rPr>
          <w:sz w:val="28"/>
          <w:szCs w:val="28"/>
        </w:rPr>
        <w:t>» («</w:t>
      </w:r>
      <w:proofErr w:type="spellStart"/>
      <w:r w:rsidRPr="006D0DDE">
        <w:rPr>
          <w:sz w:val="28"/>
          <w:szCs w:val="28"/>
        </w:rPr>
        <w:t>Джура</w:t>
      </w:r>
      <w:proofErr w:type="spellEnd"/>
      <w:r>
        <w:rPr>
          <w:sz w:val="28"/>
          <w:szCs w:val="28"/>
        </w:rPr>
        <w:t>»)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).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CF42C1">
        <w:rPr>
          <w:sz w:val="28"/>
          <w:szCs w:val="28"/>
        </w:rPr>
        <w:t xml:space="preserve">иректорам (начальникам) </w:t>
      </w:r>
      <w:proofErr w:type="spellStart"/>
      <w:r w:rsidRPr="00CF42C1">
        <w:rPr>
          <w:sz w:val="28"/>
          <w:szCs w:val="28"/>
        </w:rPr>
        <w:t>управлінь</w:t>
      </w:r>
      <w:proofErr w:type="spellEnd"/>
      <w:r w:rsidRPr="00CF42C1">
        <w:rPr>
          <w:sz w:val="28"/>
          <w:szCs w:val="28"/>
        </w:rPr>
        <w:t xml:space="preserve">, </w:t>
      </w:r>
      <w:proofErr w:type="spellStart"/>
      <w:r w:rsidRPr="00CF42C1">
        <w:rPr>
          <w:sz w:val="28"/>
          <w:szCs w:val="28"/>
        </w:rPr>
        <w:t>департ</w:t>
      </w:r>
      <w:r>
        <w:rPr>
          <w:sz w:val="28"/>
          <w:szCs w:val="28"/>
        </w:rPr>
        <w:t>аментів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та</w:t>
      </w:r>
      <w:r w:rsidRPr="00CF42C1">
        <w:rPr>
          <w:sz w:val="28"/>
          <w:szCs w:val="28"/>
        </w:rPr>
        <w:t xml:space="preserve"> </w:t>
      </w:r>
      <w:proofErr w:type="spellStart"/>
      <w:r w:rsidRPr="00CF42C1">
        <w:rPr>
          <w:sz w:val="28"/>
          <w:szCs w:val="28"/>
        </w:rPr>
        <w:t>Київськ</w:t>
      </w:r>
      <w:r>
        <w:rPr>
          <w:sz w:val="28"/>
          <w:szCs w:val="28"/>
        </w:rPr>
        <w:t>ої</w:t>
      </w:r>
      <w:proofErr w:type="spellEnd"/>
      <w:r w:rsidRPr="00CF42C1">
        <w:rPr>
          <w:sz w:val="28"/>
          <w:szCs w:val="28"/>
        </w:rPr>
        <w:t xml:space="preserve"> </w:t>
      </w:r>
      <w:proofErr w:type="spellStart"/>
      <w:r w:rsidRPr="00CF42C1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 w:rsidRPr="00CF42C1">
        <w:rPr>
          <w:sz w:val="28"/>
          <w:szCs w:val="28"/>
        </w:rPr>
        <w:t xml:space="preserve"> </w:t>
      </w:r>
      <w:proofErr w:type="spellStart"/>
      <w:r w:rsidRPr="00CF42C1">
        <w:rPr>
          <w:sz w:val="28"/>
          <w:szCs w:val="28"/>
        </w:rPr>
        <w:t>адміністраці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>: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</w:t>
      </w:r>
      <w:r w:rsidRPr="00153B36">
        <w:rPr>
          <w:sz w:val="28"/>
        </w:rPr>
        <w:t xml:space="preserve">ровести </w:t>
      </w:r>
      <w:proofErr w:type="spellStart"/>
      <w:r w:rsidRPr="00153B36">
        <w:rPr>
          <w:sz w:val="28"/>
        </w:rPr>
        <w:t>необхідну</w:t>
      </w:r>
      <w:proofErr w:type="spellEnd"/>
      <w:r w:rsidRPr="00153B36">
        <w:rPr>
          <w:sz w:val="28"/>
        </w:rPr>
        <w:t xml:space="preserve"> </w:t>
      </w:r>
      <w:proofErr w:type="spellStart"/>
      <w:r w:rsidRPr="00153B36">
        <w:rPr>
          <w:sz w:val="28"/>
        </w:rPr>
        <w:t>організаційну</w:t>
      </w:r>
      <w:proofErr w:type="spellEnd"/>
      <w:r w:rsidRPr="00153B36">
        <w:rPr>
          <w:sz w:val="28"/>
        </w:rPr>
        <w:t xml:space="preserve"> роботу </w:t>
      </w:r>
      <w:proofErr w:type="spellStart"/>
      <w:r w:rsidRPr="00153B36">
        <w:rPr>
          <w:sz w:val="28"/>
        </w:rPr>
        <w:t>щодо</w:t>
      </w:r>
      <w:proofErr w:type="spellEnd"/>
      <w:r w:rsidRPr="00153B36">
        <w:rPr>
          <w:sz w:val="28"/>
        </w:rPr>
        <w:t xml:space="preserve"> </w:t>
      </w:r>
      <w:proofErr w:type="spellStart"/>
      <w:r w:rsidRPr="00153B36">
        <w:rPr>
          <w:sz w:val="28"/>
        </w:rPr>
        <w:t>своєчасної</w:t>
      </w:r>
      <w:proofErr w:type="spellEnd"/>
      <w:r w:rsidRPr="00153B36">
        <w:rPr>
          <w:sz w:val="28"/>
        </w:rPr>
        <w:t xml:space="preserve"> </w:t>
      </w:r>
      <w:proofErr w:type="spellStart"/>
      <w:proofErr w:type="gramStart"/>
      <w:r w:rsidRPr="002C6ADA">
        <w:rPr>
          <w:sz w:val="28"/>
          <w:szCs w:val="28"/>
        </w:rPr>
        <w:t>п</w:t>
      </w:r>
      <w:proofErr w:type="gramEnd"/>
      <w:r w:rsidRPr="002C6ADA">
        <w:rPr>
          <w:sz w:val="28"/>
          <w:szCs w:val="28"/>
        </w:rPr>
        <w:t>ідготовки</w:t>
      </w:r>
      <w:proofErr w:type="spellEnd"/>
      <w:r w:rsidRPr="002C6ADA">
        <w:rPr>
          <w:sz w:val="28"/>
          <w:szCs w:val="28"/>
        </w:rPr>
        <w:t xml:space="preserve"> </w:t>
      </w:r>
      <w:proofErr w:type="spellStart"/>
      <w:r w:rsidRPr="002C6ADA">
        <w:rPr>
          <w:sz w:val="28"/>
          <w:szCs w:val="28"/>
        </w:rPr>
        <w:t>і</w:t>
      </w:r>
      <w:proofErr w:type="spellEnd"/>
      <w:r w:rsidRPr="002C6ADA">
        <w:rPr>
          <w:sz w:val="28"/>
          <w:szCs w:val="28"/>
        </w:rPr>
        <w:t xml:space="preserve"> </w:t>
      </w:r>
      <w:proofErr w:type="spellStart"/>
      <w:r w:rsidRPr="002C6ADA">
        <w:rPr>
          <w:sz w:val="28"/>
          <w:szCs w:val="28"/>
        </w:rPr>
        <w:t>проведення</w:t>
      </w:r>
      <w:proofErr w:type="spellEnd"/>
      <w:r w:rsidRPr="002C6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</w:t>
      </w:r>
      <w:r w:rsidRPr="00C96E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Сокіл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Джура</w:t>
      </w:r>
      <w:proofErr w:type="spellEnd"/>
      <w:r>
        <w:rPr>
          <w:sz w:val="28"/>
          <w:szCs w:val="28"/>
        </w:rPr>
        <w:t>»).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>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участь команд –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.</w:t>
      </w:r>
    </w:p>
    <w:p w:rsidR="005B1796" w:rsidRDefault="005B1796" w:rsidP="005B1796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27ABF">
        <w:rPr>
          <w:sz w:val="28"/>
          <w:szCs w:val="28"/>
        </w:rPr>
        <w:t>Інституту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інноваційних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технологій</w:t>
      </w:r>
      <w:proofErr w:type="spellEnd"/>
      <w:r w:rsidRPr="00827ABF">
        <w:rPr>
          <w:sz w:val="28"/>
          <w:szCs w:val="28"/>
        </w:rPr>
        <w:t xml:space="preserve"> та </w:t>
      </w:r>
      <w:proofErr w:type="spellStart"/>
      <w:r w:rsidRPr="00827ABF">
        <w:rPr>
          <w:sz w:val="28"/>
          <w:szCs w:val="28"/>
        </w:rPr>
        <w:t>змісту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освіти</w:t>
      </w:r>
      <w:proofErr w:type="spellEnd"/>
      <w:r w:rsidRPr="00827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827AB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Завалевський</w:t>
      </w:r>
      <w:proofErr w:type="spellEnd"/>
      <w:r>
        <w:rPr>
          <w:sz w:val="28"/>
          <w:szCs w:val="28"/>
        </w:rPr>
        <w:t xml:space="preserve"> Ю. І.</w:t>
      </w:r>
      <w:r w:rsidRPr="00827ABF">
        <w:rPr>
          <w:sz w:val="28"/>
          <w:szCs w:val="28"/>
        </w:rPr>
        <w:t xml:space="preserve">) </w:t>
      </w:r>
      <w:proofErr w:type="spellStart"/>
      <w:r w:rsidRPr="00827ABF">
        <w:rPr>
          <w:sz w:val="28"/>
          <w:szCs w:val="28"/>
        </w:rPr>
        <w:t>спільно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з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Українським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державним</w:t>
      </w:r>
      <w:proofErr w:type="spellEnd"/>
      <w:r w:rsidRPr="00827ABF">
        <w:rPr>
          <w:sz w:val="28"/>
          <w:szCs w:val="28"/>
        </w:rPr>
        <w:t xml:space="preserve"> центром туризму </w:t>
      </w:r>
      <w:proofErr w:type="spellStart"/>
      <w:r w:rsidRPr="00827ABF">
        <w:rPr>
          <w:sz w:val="28"/>
          <w:szCs w:val="28"/>
        </w:rPr>
        <w:t>і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краєзнавства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учнівської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молоді</w:t>
      </w:r>
      <w:proofErr w:type="spellEnd"/>
      <w:r w:rsidRPr="00827ABF">
        <w:rPr>
          <w:sz w:val="28"/>
          <w:szCs w:val="28"/>
        </w:rPr>
        <w:t xml:space="preserve"> (Савченко Н. В.)</w:t>
      </w:r>
      <w:r>
        <w:rPr>
          <w:sz w:val="28"/>
          <w:szCs w:val="28"/>
        </w:rPr>
        <w:t>:</w:t>
      </w:r>
    </w:p>
    <w:p w:rsidR="005B1796" w:rsidRPr="00E74BB4" w:rsidRDefault="005B1796" w:rsidP="005B1796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C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F6CFB">
        <w:rPr>
          <w:sz w:val="28"/>
          <w:szCs w:val="28"/>
        </w:rPr>
        <w:t xml:space="preserve">. </w:t>
      </w:r>
      <w:proofErr w:type="spellStart"/>
      <w:r w:rsidRPr="001F6CFB">
        <w:rPr>
          <w:sz w:val="28"/>
          <w:szCs w:val="28"/>
        </w:rPr>
        <w:t>Забезпечити</w:t>
      </w:r>
      <w:proofErr w:type="spellEnd"/>
      <w:r w:rsidRPr="001F6CFB">
        <w:rPr>
          <w:sz w:val="28"/>
          <w:szCs w:val="28"/>
        </w:rPr>
        <w:t xml:space="preserve"> </w:t>
      </w:r>
      <w:proofErr w:type="spellStart"/>
      <w:r w:rsidRPr="001F6CFB">
        <w:rPr>
          <w:sz w:val="28"/>
          <w:szCs w:val="28"/>
        </w:rPr>
        <w:t>о</w:t>
      </w:r>
      <w:r>
        <w:rPr>
          <w:sz w:val="28"/>
          <w:szCs w:val="28"/>
        </w:rPr>
        <w:t>рганізацію</w:t>
      </w:r>
      <w:proofErr w:type="spellEnd"/>
      <w:r>
        <w:rPr>
          <w:sz w:val="28"/>
          <w:szCs w:val="28"/>
        </w:rPr>
        <w:t xml:space="preserve"> та </w:t>
      </w:r>
      <w:bookmarkStart w:id="0" w:name="_GoBack"/>
      <w:bookmarkEnd w:id="0"/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ІІІ </w:t>
      </w:r>
      <w:proofErr w:type="spellStart"/>
      <w:r w:rsidRPr="001F6CFB">
        <w:rPr>
          <w:sz w:val="28"/>
          <w:szCs w:val="28"/>
        </w:rPr>
        <w:t>етапу</w:t>
      </w:r>
      <w:proofErr w:type="spellEnd"/>
      <w:r w:rsidRPr="001F6C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</w:t>
      </w:r>
      <w:proofErr w:type="spellEnd"/>
      <w:r>
        <w:rPr>
          <w:sz w:val="28"/>
          <w:szCs w:val="28"/>
        </w:rPr>
        <w:t xml:space="preserve"> 2015 року.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С</w:t>
      </w:r>
      <w:r w:rsidRPr="00D55296">
        <w:rPr>
          <w:sz w:val="28"/>
          <w:szCs w:val="28"/>
        </w:rPr>
        <w:t>твор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штаб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для </w:t>
      </w:r>
      <w:proofErr w:type="spellStart"/>
      <w:r w:rsidRPr="00D55296">
        <w:rPr>
          <w:sz w:val="28"/>
          <w:szCs w:val="28"/>
        </w:rPr>
        <w:t>проведення</w:t>
      </w:r>
      <w:proofErr w:type="spellEnd"/>
      <w:r w:rsidRPr="00D55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5529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. 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Інституті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інноваційних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технологій</w:t>
      </w:r>
      <w:proofErr w:type="spellEnd"/>
      <w:r w:rsidRPr="00827ABF">
        <w:rPr>
          <w:sz w:val="28"/>
          <w:szCs w:val="28"/>
        </w:rPr>
        <w:t xml:space="preserve"> та </w:t>
      </w:r>
      <w:proofErr w:type="spellStart"/>
      <w:r w:rsidRPr="00827ABF">
        <w:rPr>
          <w:sz w:val="28"/>
          <w:szCs w:val="28"/>
        </w:rPr>
        <w:t>змісту</w:t>
      </w:r>
      <w:proofErr w:type="spellEnd"/>
      <w:r w:rsidRPr="00827ABF">
        <w:rPr>
          <w:sz w:val="28"/>
          <w:szCs w:val="28"/>
        </w:rPr>
        <w:t xml:space="preserve"> </w:t>
      </w:r>
      <w:proofErr w:type="spellStart"/>
      <w:r w:rsidRPr="00827ABF"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Завалевський</w:t>
      </w:r>
      <w:proofErr w:type="spellEnd"/>
      <w:r>
        <w:rPr>
          <w:sz w:val="28"/>
          <w:szCs w:val="28"/>
        </w:rPr>
        <w:t xml:space="preserve"> Ю. І.)</w:t>
      </w:r>
      <w:r w:rsidRPr="00827A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.</w:t>
      </w:r>
    </w:p>
    <w:p w:rsidR="005B1796" w:rsidRDefault="005B1796" w:rsidP="005B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на  заступника  </w:t>
      </w:r>
      <w:proofErr w:type="spellStart"/>
      <w:r>
        <w:rPr>
          <w:sz w:val="28"/>
          <w:szCs w:val="28"/>
        </w:rPr>
        <w:t>Міністра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Полянського</w:t>
      </w:r>
      <w:proofErr w:type="spellEnd"/>
      <w:r w:rsidRPr="00EF24DA">
        <w:rPr>
          <w:sz w:val="28"/>
          <w:szCs w:val="28"/>
        </w:rPr>
        <w:t xml:space="preserve"> </w:t>
      </w:r>
      <w:r>
        <w:rPr>
          <w:sz w:val="28"/>
          <w:szCs w:val="28"/>
        </w:rPr>
        <w:t>П. Б.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1647825" cy="1190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DDB" w:rsidRDefault="005B1796" w:rsidP="005B1796"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 М. </w:t>
      </w:r>
      <w:proofErr w:type="spellStart"/>
      <w:r>
        <w:rPr>
          <w:sz w:val="28"/>
          <w:szCs w:val="28"/>
        </w:rPr>
        <w:t>Квіт</w:t>
      </w:r>
      <w:proofErr w:type="spellEnd"/>
    </w:p>
    <w:sectPr w:rsidR="007C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96"/>
    <w:rsid w:val="005B1796"/>
    <w:rsid w:val="007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1796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2015-03-15T13:23:00Z</dcterms:created>
  <dcterms:modified xsi:type="dcterms:W3CDTF">2015-03-15T13:24:00Z</dcterms:modified>
</cp:coreProperties>
</file>